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08" w:rsidRPr="00885308" w:rsidRDefault="00885308" w:rsidP="00885308">
      <w:pPr>
        <w:jc w:val="center"/>
      </w:pPr>
      <w:r w:rsidRPr="00885308">
        <w:rPr>
          <w:rFonts w:hint="eastAsia"/>
        </w:rPr>
        <w:t>招聘简章</w:t>
      </w:r>
    </w:p>
    <w:p w:rsidR="00B83DC2" w:rsidRDefault="00DD0A55">
      <w:r w:rsidRPr="00F6525E">
        <w:rPr>
          <w:rFonts w:hint="eastAsia"/>
          <w:highlight w:val="yellow"/>
        </w:rPr>
        <w:t>公司简介：</w:t>
      </w:r>
    </w:p>
    <w:p w:rsidR="00DD0A55" w:rsidRDefault="00DD0A55" w:rsidP="00DD0A55"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Interplex</w:t>
      </w:r>
      <w:proofErr w:type="spellEnd"/>
      <w:r>
        <w:rPr>
          <w:rFonts w:hint="eastAsia"/>
        </w:rPr>
        <w:t>集团公司成立于</w:t>
      </w:r>
      <w:r>
        <w:rPr>
          <w:rFonts w:hint="eastAsia"/>
        </w:rPr>
        <w:t>1958</w:t>
      </w:r>
      <w:r>
        <w:rPr>
          <w:rFonts w:hint="eastAsia"/>
        </w:rPr>
        <w:t>年，旗下有怡得乐电子、怡利乐实业、斯图沃特、怡得乐大连</w:t>
      </w:r>
      <w:r>
        <w:rPr>
          <w:rFonts w:hint="eastAsia"/>
        </w:rPr>
        <w:t>4</w:t>
      </w:r>
      <w:r>
        <w:rPr>
          <w:rFonts w:hint="eastAsia"/>
        </w:rPr>
        <w:t>家公司，作为一家着眼于全球化战略发展的规模化的跨国企业集团，在经历了</w:t>
      </w:r>
      <w:r>
        <w:rPr>
          <w:rFonts w:hint="eastAsia"/>
        </w:rPr>
        <w:t>50</w:t>
      </w:r>
      <w:r>
        <w:rPr>
          <w:rFonts w:hint="eastAsia"/>
        </w:rPr>
        <w:t>多年的发展后，现已成为在精密模具制造、精密金属冲压、卷至卷选择性电镀、卷至卷蚀刻、精密注塑及嵌入式注塑装配、特殊包装等工业技术领域具有世界领先地位的倡导者与应用者之一。</w:t>
      </w:r>
    </w:p>
    <w:p w:rsidR="00DD0A55" w:rsidRDefault="00DD0A55" w:rsidP="00DD0A55">
      <w:r>
        <w:rPr>
          <w:rFonts w:hint="eastAsia"/>
        </w:rPr>
        <w:t xml:space="preserve">    </w:t>
      </w:r>
      <w:r>
        <w:rPr>
          <w:rFonts w:hint="eastAsia"/>
        </w:rPr>
        <w:t>怡得乐电子（杭州）有限公司成立于</w:t>
      </w:r>
      <w:r>
        <w:rPr>
          <w:rFonts w:hint="eastAsia"/>
        </w:rPr>
        <w:t>1996</w:t>
      </w:r>
      <w:r>
        <w:rPr>
          <w:rFonts w:hint="eastAsia"/>
        </w:rPr>
        <w:t>年，是</w:t>
      </w:r>
      <w:proofErr w:type="spellStart"/>
      <w:r>
        <w:rPr>
          <w:rFonts w:hint="eastAsia"/>
        </w:rPr>
        <w:t>Interplex</w:t>
      </w:r>
      <w:proofErr w:type="spellEnd"/>
      <w:r>
        <w:rPr>
          <w:rFonts w:hint="eastAsia"/>
        </w:rPr>
        <w:t>集团公司在杭州设立的全资子公司，总投资达</w:t>
      </w:r>
      <w:r>
        <w:rPr>
          <w:rFonts w:hint="eastAsia"/>
        </w:rPr>
        <w:t>1625</w:t>
      </w:r>
      <w:r>
        <w:rPr>
          <w:rFonts w:hint="eastAsia"/>
        </w:rPr>
        <w:t>万美元。通过</w:t>
      </w:r>
      <w:r>
        <w:rPr>
          <w:rFonts w:hint="eastAsia"/>
        </w:rPr>
        <w:t>10</w:t>
      </w:r>
      <w:r>
        <w:rPr>
          <w:rFonts w:hint="eastAsia"/>
        </w:rPr>
        <w:t>余年来的不断发展，公司已成为集产品研发、模具设计、金属件冲压、塑料件注塑，金属和塑料多功能表面处理和产品组包装等综合生产能力的、具有市场领导地位的中型技术型企业，产品涉及通讯、</w:t>
      </w:r>
      <w:r w:rsidR="00AD0390">
        <w:rPr>
          <w:rFonts w:hint="eastAsia"/>
        </w:rPr>
        <w:t>连接器</w:t>
      </w:r>
      <w:r>
        <w:rPr>
          <w:rFonts w:hint="eastAsia"/>
        </w:rPr>
        <w:t>、汽车</w:t>
      </w:r>
      <w:r w:rsidR="00AD0390">
        <w:rPr>
          <w:rFonts w:hint="eastAsia"/>
        </w:rPr>
        <w:t>电子</w:t>
      </w:r>
      <w:r>
        <w:rPr>
          <w:rFonts w:hint="eastAsia"/>
        </w:rPr>
        <w:t>行业，</w:t>
      </w:r>
      <w:r w:rsidR="00AD0390">
        <w:rPr>
          <w:rFonts w:hint="eastAsia"/>
        </w:rPr>
        <w:t>客户均为</w:t>
      </w:r>
      <w:r>
        <w:rPr>
          <w:rFonts w:hint="eastAsia"/>
        </w:rPr>
        <w:t>世界</w:t>
      </w:r>
      <w:r>
        <w:rPr>
          <w:rFonts w:hint="eastAsia"/>
        </w:rPr>
        <w:t>500</w:t>
      </w:r>
      <w:r>
        <w:rPr>
          <w:rFonts w:hint="eastAsia"/>
        </w:rPr>
        <w:t>强跨国公司。</w:t>
      </w:r>
    </w:p>
    <w:p w:rsidR="00DD0A55" w:rsidRDefault="00DD0A55" w:rsidP="00DD0A55">
      <w:r>
        <w:rPr>
          <w:rFonts w:hint="eastAsia"/>
        </w:rPr>
        <w:t xml:space="preserve">    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proofErr w:type="spellStart"/>
      <w:r>
        <w:rPr>
          <w:rFonts w:hint="eastAsia"/>
        </w:rPr>
        <w:t>Amtek</w:t>
      </w:r>
      <w:proofErr w:type="spellEnd"/>
      <w:r>
        <w:rPr>
          <w:rFonts w:hint="eastAsia"/>
        </w:rPr>
        <w:t xml:space="preserve"> Engineering </w:t>
      </w:r>
      <w:r>
        <w:rPr>
          <w:rFonts w:hint="eastAsia"/>
        </w:rPr>
        <w:t>上市公司与</w:t>
      </w:r>
      <w:proofErr w:type="spellStart"/>
      <w:r>
        <w:rPr>
          <w:rFonts w:hint="eastAsia"/>
        </w:rPr>
        <w:t>Interplex</w:t>
      </w:r>
      <w:proofErr w:type="spellEnd"/>
      <w:r>
        <w:rPr>
          <w:rFonts w:hint="eastAsia"/>
        </w:rPr>
        <w:t>集团合并，总部设在新加坡，并于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月正式更名</w:t>
      </w:r>
      <w:proofErr w:type="spellStart"/>
      <w:r>
        <w:rPr>
          <w:rFonts w:hint="eastAsia"/>
        </w:rPr>
        <w:t>Interplex</w:t>
      </w:r>
      <w:proofErr w:type="spellEnd"/>
      <w:r>
        <w:rPr>
          <w:rFonts w:hint="eastAsia"/>
        </w:rPr>
        <w:t>（怡得乐）集团有限公司。集团旗下拥有</w:t>
      </w:r>
      <w:r>
        <w:rPr>
          <w:rFonts w:hint="eastAsia"/>
        </w:rPr>
        <w:t>40</w:t>
      </w:r>
      <w:r>
        <w:rPr>
          <w:rFonts w:hint="eastAsia"/>
        </w:rPr>
        <w:t>多家工厂，</w:t>
      </w:r>
      <w:r>
        <w:rPr>
          <w:rFonts w:hint="eastAsia"/>
        </w:rPr>
        <w:t>13,000</w:t>
      </w:r>
      <w:r>
        <w:rPr>
          <w:rFonts w:hint="eastAsia"/>
        </w:rPr>
        <w:t>余名员工，各子公司分布于全球的</w:t>
      </w:r>
      <w:r>
        <w:rPr>
          <w:rFonts w:hint="eastAsia"/>
        </w:rPr>
        <w:t>13</w:t>
      </w:r>
      <w:r>
        <w:rPr>
          <w:rFonts w:hint="eastAsia"/>
        </w:rPr>
        <w:t>个国家，其中全球的技术中心位于中国、德国和美国，开启了</w:t>
      </w:r>
      <w:proofErr w:type="spellStart"/>
      <w:r>
        <w:rPr>
          <w:rFonts w:hint="eastAsia"/>
        </w:rPr>
        <w:t>Interplex</w:t>
      </w:r>
      <w:proofErr w:type="spellEnd"/>
      <w:r>
        <w:rPr>
          <w:rFonts w:hint="eastAsia"/>
        </w:rPr>
        <w:t>发展史上的新的篇章。</w:t>
      </w:r>
    </w:p>
    <w:p w:rsidR="00DD0A55" w:rsidRDefault="00DD0A55" w:rsidP="00F6525E">
      <w:pPr>
        <w:ind w:firstLine="420"/>
      </w:pPr>
      <w:r>
        <w:rPr>
          <w:rFonts w:hint="eastAsia"/>
        </w:rPr>
        <w:t>公司一直坚持“以人为本”的管理理念，通过给员工提供学习成长、晋升的机会，并对工作环境和生活细节不遗余力地建设和完善，给员工营造温馨、适宜的各项条件，积极营造“家”的企业文化。</w:t>
      </w:r>
    </w:p>
    <w:p w:rsidR="00406536" w:rsidRDefault="00406536" w:rsidP="00F6525E">
      <w:pPr>
        <w:ind w:firstLine="420"/>
      </w:pPr>
    </w:p>
    <w:p w:rsidR="00F6525E" w:rsidRPr="00AD0390" w:rsidRDefault="00F6525E" w:rsidP="00DD0A55">
      <w:pPr>
        <w:rPr>
          <w:highlight w:val="yellow"/>
        </w:rPr>
      </w:pPr>
    </w:p>
    <w:p w:rsidR="00DD0A55" w:rsidRPr="00DD0A55" w:rsidRDefault="00F6525E" w:rsidP="00DD0A55">
      <w:r w:rsidRPr="00F6525E">
        <w:rPr>
          <w:rFonts w:hint="eastAsia"/>
          <w:highlight w:val="yellow"/>
        </w:rPr>
        <w:t>待遇及福利：</w:t>
      </w:r>
    </w:p>
    <w:p w:rsidR="00DD0A55" w:rsidRDefault="00DD0A55" w:rsidP="00DD0A55">
      <w:r>
        <w:rPr>
          <w:rFonts w:hint="eastAsia"/>
        </w:rPr>
        <w:t xml:space="preserve">    1.</w:t>
      </w:r>
      <w:r>
        <w:rPr>
          <w:rFonts w:hint="eastAsia"/>
        </w:rPr>
        <w:t>规范、足额地缴纳五险一金，</w:t>
      </w:r>
      <w:r w:rsidR="00F6525E">
        <w:rPr>
          <w:rFonts w:hint="eastAsia"/>
        </w:rPr>
        <w:t>试用期内</w:t>
      </w:r>
      <w:r>
        <w:rPr>
          <w:rFonts w:hint="eastAsia"/>
        </w:rPr>
        <w:t>提供集体宿舍；</w:t>
      </w:r>
    </w:p>
    <w:p w:rsidR="00DD0A55" w:rsidRDefault="00DD0A55" w:rsidP="00DD0A55">
      <w:r>
        <w:rPr>
          <w:rFonts w:hint="eastAsia"/>
        </w:rPr>
        <w:t xml:space="preserve">    2.</w:t>
      </w:r>
      <w:r>
        <w:rPr>
          <w:rFonts w:hint="eastAsia"/>
        </w:rPr>
        <w:t>每年组织内训、外训，提供培训机会，推行员工学历提升的奖励制度；</w:t>
      </w:r>
    </w:p>
    <w:p w:rsidR="00DD0A55" w:rsidRDefault="00DD0A55" w:rsidP="00DD0A55">
      <w:r>
        <w:rPr>
          <w:rFonts w:hint="eastAsia"/>
        </w:rPr>
        <w:t xml:space="preserve">    3.</w:t>
      </w:r>
      <w:r>
        <w:rPr>
          <w:rFonts w:hint="eastAsia"/>
        </w:rPr>
        <w:t>严格遵守国家法律法规要求的职业健康环境保证、高质量的劳保用品及每年度的职业健康体检，充分保障员工的身体健康；</w:t>
      </w:r>
    </w:p>
    <w:p w:rsidR="00DD0A55" w:rsidRDefault="00DD0A55" w:rsidP="00DD0A55">
      <w:r>
        <w:rPr>
          <w:rFonts w:hint="eastAsia"/>
        </w:rPr>
        <w:t xml:space="preserve">    4.</w:t>
      </w:r>
      <w:r>
        <w:rPr>
          <w:rFonts w:hint="eastAsia"/>
        </w:rPr>
        <w:t>公司自营餐厅确保用餐安全，提供良好的就餐环境和免费工作日三餐；</w:t>
      </w:r>
    </w:p>
    <w:p w:rsidR="00DD0A55" w:rsidRDefault="00DD0A55" w:rsidP="00DD0A55">
      <w:r>
        <w:rPr>
          <w:rFonts w:hint="eastAsia"/>
        </w:rPr>
        <w:t xml:space="preserve">    5.</w:t>
      </w:r>
      <w:r>
        <w:rPr>
          <w:rFonts w:hint="eastAsia"/>
        </w:rPr>
        <w:t>提供员工结婚、生育礼金等优厚福利；</w:t>
      </w:r>
    </w:p>
    <w:p w:rsidR="00DD0A55" w:rsidRDefault="00DD0A55" w:rsidP="00DD0A55">
      <w:r>
        <w:rPr>
          <w:rFonts w:hint="eastAsia"/>
        </w:rPr>
        <w:t xml:space="preserve">    6.</w:t>
      </w:r>
      <w:r>
        <w:rPr>
          <w:rFonts w:hint="eastAsia"/>
        </w:rPr>
        <w:t>为丰富员工业余生活，建设有图书室等；</w:t>
      </w:r>
    </w:p>
    <w:p w:rsidR="00DD0A55" w:rsidRDefault="00DD0A55" w:rsidP="00DD0A55">
      <w:r>
        <w:rPr>
          <w:rFonts w:hint="eastAsia"/>
        </w:rPr>
        <w:t xml:space="preserve">    7.</w:t>
      </w:r>
      <w:r>
        <w:rPr>
          <w:rFonts w:hint="eastAsia"/>
        </w:rPr>
        <w:t>每年组织运动会、</w:t>
      </w:r>
      <w:r w:rsidR="00F6525E">
        <w:rPr>
          <w:rFonts w:hint="eastAsia"/>
        </w:rPr>
        <w:t>英语竞赛、</w:t>
      </w:r>
      <w:r>
        <w:rPr>
          <w:rFonts w:hint="eastAsia"/>
        </w:rPr>
        <w:t>中秋活动、年终晚会等文体活动；</w:t>
      </w:r>
    </w:p>
    <w:p w:rsidR="00DD0A55" w:rsidRDefault="00DD0A55" w:rsidP="00DD0A55">
      <w:r>
        <w:rPr>
          <w:rFonts w:hint="eastAsia"/>
        </w:rPr>
        <w:t xml:space="preserve">    8.</w:t>
      </w:r>
      <w:r>
        <w:rPr>
          <w:rFonts w:hint="eastAsia"/>
        </w:rPr>
        <w:t>设立工会，建立“怡得乐中国爱心基金”，扶助困难员工及其家庭。</w:t>
      </w:r>
    </w:p>
    <w:p w:rsidR="00DD0A55" w:rsidRDefault="00DD0A55" w:rsidP="00DD0A55">
      <w:r>
        <w:rPr>
          <w:rFonts w:hint="eastAsia"/>
        </w:rPr>
        <w:t xml:space="preserve">  </w:t>
      </w:r>
      <w:r w:rsidR="00406536">
        <w:rPr>
          <w:rFonts w:hint="eastAsia"/>
        </w:rPr>
        <w:t>欢迎优秀的您加入我们，共创怡得乐美好的明天！</w:t>
      </w:r>
    </w:p>
    <w:p w:rsidR="00F6525E" w:rsidRDefault="00F6525E" w:rsidP="00DD0A55"/>
    <w:p w:rsidR="00DD0A55" w:rsidRDefault="00DD0A55" w:rsidP="00DD0A55"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W w:w="6668" w:type="dxa"/>
        <w:tblInd w:w="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276"/>
        <w:gridCol w:w="1418"/>
        <w:gridCol w:w="1417"/>
        <w:gridCol w:w="1418"/>
      </w:tblGrid>
      <w:tr w:rsidR="00100277" w:rsidTr="002E02D7">
        <w:trPr>
          <w:trHeight w:val="249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实习生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毕业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个月</w:t>
            </w:r>
          </w:p>
        </w:tc>
      </w:tr>
      <w:tr w:rsidR="00100277" w:rsidTr="002E02D7">
        <w:trPr>
          <w:trHeight w:val="402"/>
        </w:trPr>
        <w:tc>
          <w:tcPr>
            <w:tcW w:w="113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文职类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4000</w:t>
            </w:r>
          </w:p>
        </w:tc>
      </w:tr>
      <w:tr w:rsidR="00100277" w:rsidTr="002E02D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277" w:rsidRDefault="00100277" w:rsidP="002E02D7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技术岗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277" w:rsidRDefault="00100277" w:rsidP="002E02D7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4500</w:t>
            </w:r>
          </w:p>
        </w:tc>
      </w:tr>
    </w:tbl>
    <w:p w:rsidR="00100277" w:rsidRDefault="00100277" w:rsidP="00100277">
      <w:pPr>
        <w:rPr>
          <w:color w:val="1F497D"/>
        </w:rPr>
      </w:pPr>
    </w:p>
    <w:tbl>
      <w:tblPr>
        <w:tblW w:w="12460" w:type="dxa"/>
        <w:tblInd w:w="103" w:type="dxa"/>
        <w:tblLook w:val="04A0" w:firstRow="1" w:lastRow="0" w:firstColumn="1" w:lastColumn="0" w:noHBand="0" w:noVBand="1"/>
      </w:tblPr>
      <w:tblGrid>
        <w:gridCol w:w="2600"/>
        <w:gridCol w:w="2600"/>
        <w:gridCol w:w="2020"/>
        <w:gridCol w:w="1400"/>
        <w:gridCol w:w="3840"/>
      </w:tblGrid>
      <w:tr w:rsidR="00100277" w:rsidRPr="00120EC9" w:rsidTr="002E02D7">
        <w:trPr>
          <w:trHeight w:val="61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岗位方向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部门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部门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人数需求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专业要求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项目工程师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销售部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销售部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车辆工程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</w:t>
            </w:r>
          </w:p>
        </w:tc>
      </w:tr>
      <w:tr w:rsidR="00100277" w:rsidRPr="00120EC9" w:rsidTr="002E02D7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客户服务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销售部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销售部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不限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bookmarkStart w:id="0" w:name="_GoBack" w:colFirst="3" w:colLast="3"/>
            <w:r w:rsidRPr="00120EC9">
              <w:rPr>
                <w:rFonts w:ascii="宋体" w:hAnsi="宋体" w:cs="宋体" w:hint="eastAsia"/>
                <w:color w:val="000000"/>
                <w:sz w:val="22"/>
              </w:rPr>
              <w:t>冲压模具设计师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</w:t>
            </w:r>
          </w:p>
        </w:tc>
      </w:tr>
      <w:bookmarkEnd w:id="0"/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机电一体化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材料工程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120EC9">
              <w:rPr>
                <w:rFonts w:ascii="宋体" w:hAnsi="宋体" w:cs="宋体" w:hint="eastAsia"/>
                <w:color w:val="000000"/>
                <w:sz w:val="22"/>
              </w:rPr>
              <w:t>冲压组模师</w:t>
            </w:r>
            <w:proofErr w:type="gramEnd"/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机电一体化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材料工程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塑模模具设计师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模具设计与制造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机电一体化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塑模</w:t>
            </w:r>
            <w:proofErr w:type="gramStart"/>
            <w:r w:rsidRPr="00120EC9">
              <w:rPr>
                <w:rFonts w:ascii="宋体" w:hAnsi="宋体" w:cs="宋体" w:hint="eastAsia"/>
                <w:color w:val="000000"/>
                <w:sz w:val="22"/>
              </w:rPr>
              <w:t>组模师</w:t>
            </w:r>
            <w:proofErr w:type="gramEnd"/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模具设计与制造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机电一体化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工艺工程师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机械类，材料成型类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机械类，化工类, 高分子材料类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机械类，化工类，材料表面处理类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机械类，化工类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采购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供应链管理部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供应链管理部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测量工程师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质保部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质保部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color w:val="000000"/>
                <w:sz w:val="22"/>
              </w:rPr>
            </w:pPr>
            <w:r w:rsidRPr="00120EC9">
              <w:rPr>
                <w:color w:val="000000"/>
                <w:sz w:val="22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机械专业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项目质量工程师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color w:val="000000"/>
                <w:sz w:val="22"/>
              </w:rPr>
            </w:pPr>
            <w:r w:rsidRPr="00120EC9">
              <w:rPr>
                <w:color w:val="000000"/>
                <w:sz w:val="22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质量或机械专业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项目质量工程师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color w:val="000000"/>
                <w:sz w:val="22"/>
              </w:rPr>
            </w:pPr>
            <w:r w:rsidRPr="00120EC9">
              <w:rPr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质量或机械专业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120EC9">
              <w:rPr>
                <w:rFonts w:ascii="宋体" w:hAnsi="宋体" w:cs="宋体" w:hint="eastAsia"/>
                <w:color w:val="000000"/>
                <w:sz w:val="22"/>
              </w:rPr>
              <w:t>制程质量</w:t>
            </w:r>
            <w:proofErr w:type="gramEnd"/>
            <w:r w:rsidRPr="00120EC9">
              <w:rPr>
                <w:rFonts w:ascii="宋体" w:hAnsi="宋体" w:cs="宋体" w:hint="eastAsia"/>
                <w:color w:val="000000"/>
                <w:sz w:val="22"/>
              </w:rPr>
              <w:t>工程师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color w:val="000000"/>
                <w:sz w:val="22"/>
              </w:rPr>
            </w:pPr>
            <w:r w:rsidRPr="00120EC9">
              <w:rPr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质量、机械或电子专业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120EC9">
              <w:rPr>
                <w:rFonts w:ascii="宋体" w:hAnsi="宋体" w:cs="宋体" w:hint="eastAsia"/>
                <w:color w:val="000000"/>
                <w:sz w:val="22"/>
              </w:rPr>
              <w:t>制程检验</w:t>
            </w:r>
            <w:proofErr w:type="gramEnd"/>
            <w:r w:rsidRPr="00120EC9">
              <w:rPr>
                <w:rFonts w:ascii="宋体" w:hAnsi="宋体" w:cs="宋体" w:hint="eastAsia"/>
                <w:color w:val="000000"/>
                <w:sz w:val="22"/>
              </w:rPr>
              <w:t>员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color w:val="000000"/>
                <w:sz w:val="22"/>
              </w:rPr>
            </w:pPr>
            <w:r w:rsidRPr="00120EC9">
              <w:rPr>
                <w:color w:val="000000"/>
                <w:sz w:val="22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机械、电子或模具专业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120EC9">
              <w:rPr>
                <w:rFonts w:ascii="宋体" w:hAnsi="宋体" w:cs="宋体" w:hint="eastAsia"/>
                <w:color w:val="000000"/>
                <w:sz w:val="22"/>
              </w:rPr>
              <w:t>制程检验</w:t>
            </w:r>
            <w:proofErr w:type="gramEnd"/>
            <w:r w:rsidRPr="00120EC9">
              <w:rPr>
                <w:rFonts w:ascii="宋体" w:hAnsi="宋体" w:cs="宋体" w:hint="eastAsia"/>
                <w:color w:val="000000"/>
                <w:sz w:val="22"/>
              </w:rPr>
              <w:t>员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color w:val="000000"/>
                <w:sz w:val="22"/>
              </w:rPr>
            </w:pPr>
            <w:r w:rsidRPr="00120EC9">
              <w:rPr>
                <w:color w:val="000000"/>
                <w:sz w:val="22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</w:tr>
      <w:tr w:rsidR="00100277" w:rsidRPr="00120EC9" w:rsidTr="002E02D7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color w:val="000000"/>
                <w:sz w:val="22"/>
              </w:rPr>
            </w:pPr>
            <w:r w:rsidRPr="00120EC9">
              <w:rPr>
                <w:rFonts w:ascii="宋体" w:hAnsi="宋体" w:hint="eastAsia"/>
                <w:color w:val="000000"/>
                <w:sz w:val="22"/>
              </w:rPr>
              <w:t>机械或电子专业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注塑技术员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注塑一部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注塑一部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120EC9">
              <w:rPr>
                <w:rFonts w:ascii="宋体" w:hAnsi="宋体" w:cs="宋体" w:hint="eastAsia"/>
                <w:color w:val="000000"/>
                <w:sz w:val="22"/>
              </w:rPr>
              <w:t>修模师</w:t>
            </w:r>
            <w:proofErr w:type="gramEnd"/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模具制造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自动化技术员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技术人员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注塑二部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注塑二部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模具设计与制造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 xml:space="preserve">技术员  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注塑三部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注塑三部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模具设计与制造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工艺工程师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注塑三部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注塑三部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机械类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模具设计与制造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</w:t>
            </w:r>
          </w:p>
        </w:tc>
      </w:tr>
      <w:tr w:rsidR="00100277" w:rsidRPr="00120EC9" w:rsidTr="002E02D7">
        <w:trPr>
          <w:trHeight w:val="6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 w:rsidRPr="00120EC9">
              <w:rPr>
                <w:rFonts w:ascii="宋体" w:hAnsi="宋体" w:cs="宋体" w:hint="eastAsia"/>
                <w:color w:val="000000"/>
                <w:sz w:val="22"/>
              </w:rPr>
              <w:t>修模师</w:t>
            </w:r>
            <w:proofErr w:type="gramEnd"/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冲压车间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冲压车间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技术员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包装车间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包装车间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电气自动化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机械自动化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模具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自动化设备机械设计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工业自动化部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工业自动化部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机械制造与设计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工业自动化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机电一体化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自动化设备电控设计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工业自动化部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工业自动化部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工业自动化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机电一体化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自动控制</w:t>
            </w:r>
          </w:p>
        </w:tc>
      </w:tr>
      <w:tr w:rsidR="00100277" w:rsidRPr="00120EC9" w:rsidTr="002E02D7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自动化影像（视觉）检测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工业工程部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工业工程部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生物医学工程</w:t>
            </w:r>
          </w:p>
        </w:tc>
      </w:tr>
      <w:tr w:rsidR="00100277" w:rsidRPr="00120EC9" w:rsidTr="002E02D7">
        <w:trPr>
          <w:trHeight w:val="3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IE工程师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工业工程部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工业工程部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工业工程</w:t>
            </w:r>
          </w:p>
        </w:tc>
      </w:tr>
      <w:tr w:rsidR="00100277" w:rsidRPr="00120EC9" w:rsidTr="002E02D7">
        <w:trPr>
          <w:trHeight w:val="3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机械设计，模具设计</w:t>
            </w:r>
          </w:p>
        </w:tc>
      </w:tr>
      <w:tr w:rsidR="00100277" w:rsidRPr="00120EC9" w:rsidTr="002E02D7">
        <w:trPr>
          <w:trHeight w:val="33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机电一体化，计算机汇编语言类</w:t>
            </w:r>
          </w:p>
        </w:tc>
      </w:tr>
      <w:tr w:rsidR="00100277" w:rsidRPr="00120EC9" w:rsidTr="002E02D7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电镀生产项目工程师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电镀车间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电镀车间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化工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设备维修技师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设备科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设备科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机电设备一体化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</w:rPr>
            </w:pPr>
            <w:r w:rsidRPr="00120EC9">
              <w:rPr>
                <w:rFonts w:ascii="宋体" w:hAnsi="宋体" w:cs="宋体" w:hint="eastAsia"/>
              </w:rPr>
              <w:t>机电设备维护</w:t>
            </w:r>
          </w:p>
        </w:tc>
      </w:tr>
      <w:tr w:rsidR="00100277" w:rsidRPr="00120EC9" w:rsidTr="002E02D7">
        <w:trPr>
          <w:trHeight w:val="27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277" w:rsidRPr="00120EC9" w:rsidRDefault="00100277" w:rsidP="002E02D7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120EC9">
              <w:rPr>
                <w:rFonts w:ascii="宋体" w:hAnsi="宋体" w:cs="宋体" w:hint="eastAsia"/>
                <w:color w:val="000000"/>
                <w:sz w:val="22"/>
              </w:rPr>
              <w:t>自动化设备</w:t>
            </w:r>
          </w:p>
        </w:tc>
      </w:tr>
    </w:tbl>
    <w:p w:rsidR="00100277" w:rsidRDefault="00100277" w:rsidP="00100277"/>
    <w:p w:rsidR="00100277" w:rsidRDefault="00100277" w:rsidP="00DD0A55"/>
    <w:sectPr w:rsidR="00100277" w:rsidSect="00100277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65" w:rsidRDefault="00D37565" w:rsidP="008A05A4">
      <w:r>
        <w:separator/>
      </w:r>
    </w:p>
  </w:endnote>
  <w:endnote w:type="continuationSeparator" w:id="0">
    <w:p w:rsidR="00D37565" w:rsidRDefault="00D37565" w:rsidP="008A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65" w:rsidRDefault="00D37565" w:rsidP="008A05A4">
      <w:r>
        <w:separator/>
      </w:r>
    </w:p>
  </w:footnote>
  <w:footnote w:type="continuationSeparator" w:id="0">
    <w:p w:rsidR="00D37565" w:rsidRDefault="00D37565" w:rsidP="008A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36C6D"/>
    <w:multiLevelType w:val="hybridMultilevel"/>
    <w:tmpl w:val="3BE6599C"/>
    <w:lvl w:ilvl="0" w:tplc="E7762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55"/>
    <w:rsid w:val="00100277"/>
    <w:rsid w:val="00242E55"/>
    <w:rsid w:val="00251603"/>
    <w:rsid w:val="002A46E3"/>
    <w:rsid w:val="0033188E"/>
    <w:rsid w:val="00406536"/>
    <w:rsid w:val="006B69AE"/>
    <w:rsid w:val="00885308"/>
    <w:rsid w:val="008A05A4"/>
    <w:rsid w:val="0095391A"/>
    <w:rsid w:val="00AD0390"/>
    <w:rsid w:val="00B24414"/>
    <w:rsid w:val="00B83DC2"/>
    <w:rsid w:val="00D36779"/>
    <w:rsid w:val="00D37565"/>
    <w:rsid w:val="00DD0A55"/>
    <w:rsid w:val="00E97167"/>
    <w:rsid w:val="00F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25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A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05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05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25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A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05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0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emmwa11</dc:creator>
  <cp:lastModifiedBy>sally</cp:lastModifiedBy>
  <cp:revision>3</cp:revision>
  <dcterms:created xsi:type="dcterms:W3CDTF">2017-10-10T09:07:00Z</dcterms:created>
  <dcterms:modified xsi:type="dcterms:W3CDTF">2017-11-12T01:22:00Z</dcterms:modified>
</cp:coreProperties>
</file>